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7F3B" w14:textId="162D3B15" w:rsidR="00A54753" w:rsidRDefault="00420294" w:rsidP="00AF0552">
      <w:pPr>
        <w:pStyle w:val="Tytu"/>
        <w:spacing w:line="276" w:lineRule="auto"/>
        <w:jc w:val="center"/>
      </w:pPr>
      <w:bookmarkStart w:id="0" w:name="_GoBack"/>
      <w:bookmarkEnd w:id="0"/>
      <w:r>
        <w:t>KLAUZULA</w:t>
      </w:r>
      <w:r w:rsidR="00011C03">
        <w:t xml:space="preserve"> INFORMACYJNA</w:t>
      </w:r>
    </w:p>
    <w:p w14:paraId="54540763" w14:textId="77777777" w:rsidR="00506CDF" w:rsidRPr="00506CDF" w:rsidRDefault="00506CDF" w:rsidP="00AF0552"/>
    <w:p w14:paraId="53CE8F47" w14:textId="115CB1DE" w:rsidR="00A54753" w:rsidRPr="007D21F6" w:rsidRDefault="007D21F6" w:rsidP="00AF0552">
      <w:pPr>
        <w:pStyle w:val="Standard"/>
        <w:tabs>
          <w:tab w:val="left" w:pos="0"/>
          <w:tab w:val="right" w:pos="284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1F6">
        <w:rPr>
          <w:rFonts w:ascii="Times New Roman" w:eastAsia="Calibri" w:hAnsi="Times New Roman" w:cs="Times New Roman"/>
          <w:kern w:val="28"/>
          <w:sz w:val="24"/>
          <w:szCs w:val="24"/>
        </w:rPr>
        <w:t>W związku z realizacją wymogów Rozporządzenia Parlamentu Europejskiego i Rady (UE) 2016/679 z dnia 27 kwietnia 2016 r. w sprawie ochrony osób fizycznych w związku z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 </w:t>
      </w:r>
      <w:r w:rsidRPr="007D21F6">
        <w:rPr>
          <w:rFonts w:ascii="Times New Roman" w:eastAsia="Calibri" w:hAnsi="Times New Roman" w:cs="Times New Roman"/>
          <w:kern w:val="28"/>
          <w:sz w:val="24"/>
          <w:szCs w:val="24"/>
        </w:rPr>
        <w:t>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</w:t>
      </w:r>
      <w:r w:rsidR="00645812" w:rsidRPr="007D21F6">
        <w:rPr>
          <w:rFonts w:ascii="Times New Roman" w:hAnsi="Times New Roman" w:cs="Times New Roman"/>
          <w:bCs/>
          <w:sz w:val="24"/>
          <w:szCs w:val="24"/>
        </w:rPr>
        <w:t>, informujemy, że</w:t>
      </w:r>
      <w:r w:rsidR="00FE6D02" w:rsidRPr="007D21F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5B798D" w14:textId="3A5F229B" w:rsidR="00645812" w:rsidRDefault="00645812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</w:t>
      </w:r>
      <w:r w:rsidR="0060005D">
        <w:rPr>
          <w:rFonts w:ascii="Times New Roman" w:hAnsi="Times New Roman"/>
          <w:sz w:val="24"/>
          <w:szCs w:val="24"/>
        </w:rPr>
        <w:t xml:space="preserve">/Pana </w:t>
      </w:r>
      <w:r w:rsidRPr="00645812">
        <w:rPr>
          <w:rFonts w:ascii="Times New Roman" w:hAnsi="Times New Roman"/>
          <w:sz w:val="24"/>
          <w:szCs w:val="24"/>
        </w:rPr>
        <w:t>da</w:t>
      </w:r>
      <w:r w:rsidR="00146A28">
        <w:rPr>
          <w:rFonts w:ascii="Times New Roman" w:hAnsi="Times New Roman"/>
          <w:sz w:val="24"/>
          <w:szCs w:val="24"/>
        </w:rPr>
        <w:t xml:space="preserve">nych osobowych jest </w:t>
      </w:r>
      <w:r w:rsidR="00DE0C95">
        <w:rPr>
          <w:rFonts w:ascii="Times New Roman" w:hAnsi="Times New Roman"/>
          <w:sz w:val="24"/>
          <w:szCs w:val="24"/>
        </w:rPr>
        <w:t>Samorządowe Przedszkole</w:t>
      </w:r>
      <w:r w:rsidR="007D21F6">
        <w:rPr>
          <w:rFonts w:ascii="Times New Roman" w:hAnsi="Times New Roman"/>
          <w:sz w:val="24"/>
          <w:szCs w:val="24"/>
        </w:rPr>
        <w:t xml:space="preserve"> w Międzylesiu</w:t>
      </w:r>
      <w:r w:rsidR="00DE0C95">
        <w:rPr>
          <w:rFonts w:ascii="Times New Roman" w:hAnsi="Times New Roman"/>
          <w:sz w:val="24"/>
          <w:szCs w:val="24"/>
        </w:rPr>
        <w:t xml:space="preserve"> </w:t>
      </w:r>
      <w:r w:rsidRPr="00645812">
        <w:rPr>
          <w:rFonts w:ascii="Times New Roman" w:hAnsi="Times New Roman"/>
          <w:sz w:val="24"/>
          <w:szCs w:val="24"/>
        </w:rPr>
        <w:t>z siedzibą</w:t>
      </w:r>
      <w:r w:rsidR="007D21F6">
        <w:rPr>
          <w:rFonts w:ascii="Times New Roman" w:hAnsi="Times New Roman"/>
          <w:sz w:val="24"/>
          <w:szCs w:val="24"/>
        </w:rPr>
        <w:t xml:space="preserve"> przy</w:t>
      </w:r>
      <w:r w:rsidRPr="00645812">
        <w:rPr>
          <w:rFonts w:ascii="Times New Roman" w:hAnsi="Times New Roman"/>
          <w:sz w:val="24"/>
          <w:szCs w:val="24"/>
        </w:rPr>
        <w:t xml:space="preserve"> </w:t>
      </w:r>
      <w:r w:rsidR="00DE0C95">
        <w:rPr>
          <w:rFonts w:ascii="Times New Roman" w:hAnsi="Times New Roman"/>
          <w:sz w:val="24"/>
          <w:szCs w:val="24"/>
        </w:rPr>
        <w:t>ul. Wojska Polskiego 25, 57-530 Międzylesie</w:t>
      </w:r>
      <w:r w:rsidRPr="00645812">
        <w:rPr>
          <w:rFonts w:ascii="Times New Roman" w:hAnsi="Times New Roman"/>
          <w:sz w:val="24"/>
          <w:szCs w:val="24"/>
        </w:rPr>
        <w:t xml:space="preserve"> zwaną dalej ADO.</w:t>
      </w:r>
    </w:p>
    <w:p w14:paraId="6EBF612F" w14:textId="683973C3" w:rsidR="007D21F6" w:rsidRPr="007D21F6" w:rsidRDefault="007D21F6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7D21F6">
        <w:rPr>
          <w:rFonts w:ascii="Times New Roman" w:eastAsia="Calibri" w:hAnsi="Times New Roman"/>
          <w:kern w:val="28"/>
          <w:sz w:val="24"/>
          <w:szCs w:val="24"/>
        </w:rPr>
        <w:t xml:space="preserve">Jeśli macie Państwo pytania dotyczące sposobu i zakresu przetwarzania Państwa danych osobowych w naszej jednostce, praw Państwu przysługujących prosimy o kontakt z Inspektorem Ochrony Danych, którym jest Pan Marcin Tynda za pośrednictwem adresu e-mail: iod@efigo.pl lub telefonicznie pod numer </w:t>
      </w:r>
      <w:r w:rsidRPr="007D21F6">
        <w:rPr>
          <w:rFonts w:ascii="Times New Roman" w:hAnsi="Times New Roman"/>
          <w:sz w:val="24"/>
          <w:szCs w:val="24"/>
        </w:rPr>
        <w:t>+48 504 112 162</w:t>
      </w:r>
    </w:p>
    <w:p w14:paraId="6E52D922" w14:textId="77777777" w:rsidR="00645812" w:rsidRPr="00645812" w:rsidRDefault="0060005D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 w:rsidR="00645812" w:rsidRPr="00645812">
        <w:rPr>
          <w:rFonts w:ascii="Times New Roman" w:hAnsi="Times New Roman"/>
          <w:sz w:val="24"/>
          <w:szCs w:val="24"/>
        </w:rPr>
        <w:t xml:space="preserve"> dane osobowe są przetwarzane w celu realizacji obowiązków umożliwiających wykonywanie pracy</w:t>
      </w:r>
      <w:r>
        <w:rPr>
          <w:rFonts w:ascii="Times New Roman" w:hAnsi="Times New Roman"/>
          <w:sz w:val="24"/>
          <w:szCs w:val="24"/>
        </w:rPr>
        <w:t xml:space="preserve"> ADO</w:t>
      </w:r>
      <w:r w:rsidR="00645812" w:rsidRPr="00645812">
        <w:rPr>
          <w:rFonts w:ascii="Times New Roman" w:hAnsi="Times New Roman"/>
          <w:sz w:val="24"/>
          <w:szCs w:val="24"/>
        </w:rPr>
        <w:t>.</w:t>
      </w:r>
    </w:p>
    <w:p w14:paraId="7B60CF0E" w14:textId="77777777" w:rsidR="00645812" w:rsidRPr="00645812" w:rsidRDefault="0060005D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</w:t>
      </w:r>
      <w:r w:rsidR="00645812" w:rsidRPr="00645812">
        <w:rPr>
          <w:rFonts w:ascii="Times New Roman" w:hAnsi="Times New Roman"/>
          <w:sz w:val="24"/>
          <w:szCs w:val="24"/>
        </w:rPr>
        <w:t>prawo w dowolnym momencie cof</w:t>
      </w:r>
      <w:r>
        <w:rPr>
          <w:rFonts w:ascii="Times New Roman" w:hAnsi="Times New Roman"/>
          <w:sz w:val="24"/>
          <w:szCs w:val="24"/>
        </w:rPr>
        <w:t>nąć dobrowolnie wyrażone zgody.</w:t>
      </w:r>
    </w:p>
    <w:p w14:paraId="4BF446E5" w14:textId="77777777" w:rsidR="00645812" w:rsidRDefault="00645812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645812">
        <w:rPr>
          <w:rFonts w:ascii="Times New Roman" w:hAnsi="Times New Roman"/>
          <w:sz w:val="24"/>
          <w:szCs w:val="24"/>
        </w:rPr>
        <w:t>Cofnięcie zgody nie będzie ozna</w:t>
      </w:r>
      <w:r w:rsidR="0060005D">
        <w:rPr>
          <w:rFonts w:ascii="Times New Roman" w:hAnsi="Times New Roman"/>
          <w:sz w:val="24"/>
          <w:szCs w:val="24"/>
        </w:rPr>
        <w:t xml:space="preserve">czało przerwania przetwarzania Pani/Pana </w:t>
      </w:r>
      <w:r w:rsidRPr="00645812">
        <w:rPr>
          <w:rFonts w:ascii="Times New Roman" w:hAnsi="Times New Roman"/>
          <w:sz w:val="24"/>
          <w:szCs w:val="24"/>
        </w:rPr>
        <w:t>danych osobowych w procesach zainicjowanych przed jej wycofaniem.</w:t>
      </w:r>
    </w:p>
    <w:p w14:paraId="75508DF0" w14:textId="77777777" w:rsidR="00123679" w:rsidRDefault="00123679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realizacji zadań </w:t>
      </w:r>
      <w:r w:rsidR="004E72CA">
        <w:rPr>
          <w:rFonts w:ascii="Times New Roman" w:hAnsi="Times New Roman"/>
          <w:sz w:val="24"/>
          <w:szCs w:val="24"/>
        </w:rPr>
        <w:t>statutowych, ADO wykonuje je na podstawie obowiązujących przepisów prawa i przetwarza w granicach prawa.</w:t>
      </w:r>
    </w:p>
    <w:p w14:paraId="2E622CB8" w14:textId="77777777" w:rsidR="00EF3493" w:rsidRPr="00645812" w:rsidRDefault="00EF3493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 nie może usunąć danych osobowych, które wymagane są do realizacji </w:t>
      </w:r>
      <w:r w:rsidR="00CF2CD2">
        <w:rPr>
          <w:rFonts w:ascii="Times New Roman" w:hAnsi="Times New Roman"/>
          <w:sz w:val="24"/>
          <w:szCs w:val="24"/>
        </w:rPr>
        <w:t>nałożonych na niego obowiązków.</w:t>
      </w:r>
    </w:p>
    <w:p w14:paraId="075A647E" w14:textId="0FA05FD2" w:rsidR="00A54753" w:rsidRPr="00645812" w:rsidRDefault="00DC0201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="00FE6D02">
        <w:rPr>
          <w:rFonts w:ascii="Times New Roman" w:hAnsi="Times New Roman"/>
          <w:sz w:val="24"/>
          <w:szCs w:val="24"/>
        </w:rPr>
        <w:t xml:space="preserve">osobowe mogą być przekazywane organom państwowym, organom ochrony prawnej (Policja, Prokuratura, Sąd) lub </w:t>
      </w:r>
      <w:r w:rsidR="00AE59D4">
        <w:rPr>
          <w:rFonts w:ascii="Times New Roman" w:hAnsi="Times New Roman"/>
          <w:sz w:val="24"/>
          <w:szCs w:val="24"/>
        </w:rPr>
        <w:t>innym organom</w:t>
      </w:r>
      <w:r w:rsidR="00B13AD9">
        <w:rPr>
          <w:rFonts w:ascii="Times New Roman" w:hAnsi="Times New Roman"/>
          <w:sz w:val="24"/>
          <w:szCs w:val="24"/>
        </w:rPr>
        <w:t xml:space="preserve"> w związku z </w:t>
      </w:r>
      <w:r w:rsidR="00EE2DB4">
        <w:rPr>
          <w:rFonts w:ascii="Times New Roman" w:hAnsi="Times New Roman"/>
          <w:sz w:val="24"/>
          <w:szCs w:val="24"/>
        </w:rPr>
        <w:t>wykonywanymi zadaniami ADO.</w:t>
      </w:r>
    </w:p>
    <w:p w14:paraId="31CDDA7D" w14:textId="1B6A8AB1" w:rsidR="00A54753" w:rsidRPr="007D21F6" w:rsidRDefault="00BA6991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</w:t>
      </w:r>
      <w:r w:rsidR="00FE6D02">
        <w:rPr>
          <w:rFonts w:ascii="Times New Roman" w:hAnsi="Times New Roman"/>
          <w:sz w:val="24"/>
          <w:szCs w:val="24"/>
        </w:rPr>
        <w:t>/Pan</w:t>
      </w:r>
      <w:r>
        <w:rPr>
          <w:rFonts w:ascii="Times New Roman" w:hAnsi="Times New Roman"/>
          <w:sz w:val="24"/>
          <w:szCs w:val="24"/>
        </w:rPr>
        <w:t>a</w:t>
      </w:r>
      <w:r w:rsidR="00FE6D02">
        <w:rPr>
          <w:rFonts w:ascii="Times New Roman" w:hAnsi="Times New Roman"/>
          <w:sz w:val="24"/>
          <w:szCs w:val="24"/>
        </w:rPr>
        <w:t xml:space="preserve"> dane osobowe nie będą przekazywane do państwa trzeciego</w:t>
      </w:r>
      <w:r w:rsidR="007D21F6">
        <w:rPr>
          <w:rFonts w:ascii="Times New Roman" w:hAnsi="Times New Roman"/>
          <w:sz w:val="24"/>
          <w:szCs w:val="24"/>
        </w:rPr>
        <w:t>,</w:t>
      </w:r>
      <w:r w:rsidR="00FE6D02" w:rsidRPr="007D21F6">
        <w:rPr>
          <w:rFonts w:ascii="Times New Roman" w:hAnsi="Times New Roman"/>
          <w:sz w:val="24"/>
          <w:szCs w:val="24"/>
        </w:rPr>
        <w:t xml:space="preserve"> ani do o</w:t>
      </w:r>
      <w:r w:rsidRPr="007D21F6">
        <w:rPr>
          <w:rFonts w:ascii="Times New Roman" w:hAnsi="Times New Roman"/>
          <w:sz w:val="24"/>
          <w:szCs w:val="24"/>
        </w:rPr>
        <w:t>rganizacji międzynarodowej.</w:t>
      </w:r>
    </w:p>
    <w:p w14:paraId="4143C766" w14:textId="77777777" w:rsidR="00A54753" w:rsidRPr="00503A1D" w:rsidRDefault="00FE6D02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6000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/Pan</w:t>
      </w:r>
      <w:r w:rsidR="006000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dane osobowe będą przetwarzane wyłącznie przez okres i w zakresie niezbędnym do realizacji celu przetwarzania</w:t>
      </w:r>
      <w:r w:rsidR="006C73BA">
        <w:rPr>
          <w:rFonts w:ascii="Times New Roman" w:hAnsi="Times New Roman"/>
          <w:sz w:val="24"/>
          <w:szCs w:val="24"/>
        </w:rPr>
        <w:t>.</w:t>
      </w:r>
    </w:p>
    <w:p w14:paraId="604573A9" w14:textId="77777777" w:rsidR="00A54753" w:rsidRPr="00503A1D" w:rsidRDefault="00420294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005D">
        <w:rPr>
          <w:rFonts w:ascii="Times New Roman" w:hAnsi="Times New Roman"/>
          <w:sz w:val="24"/>
          <w:szCs w:val="24"/>
        </w:rPr>
        <w:t>rzysługuje Pani/Panu</w:t>
      </w:r>
      <w:r w:rsidR="00FE6D02">
        <w:rPr>
          <w:rFonts w:ascii="Times New Roman" w:hAnsi="Times New Roman"/>
          <w:sz w:val="24"/>
          <w:szCs w:val="24"/>
        </w:rPr>
        <w:t xml:space="preserve"> prawo dostępu do treści swoich danych osobowych oraz ich sprostowania, usunięcia lub ograniczenia przetwarzania lub prawo do wniesienia sprzeciwu wobec przetwarzania</w:t>
      </w:r>
      <w:r w:rsidR="006C73BA">
        <w:rPr>
          <w:rFonts w:ascii="Times New Roman" w:hAnsi="Times New Roman"/>
          <w:sz w:val="24"/>
          <w:szCs w:val="24"/>
        </w:rPr>
        <w:t>.</w:t>
      </w:r>
    </w:p>
    <w:p w14:paraId="637311E7" w14:textId="77777777" w:rsidR="00A54753" w:rsidRPr="00503A1D" w:rsidRDefault="00420294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E6D02">
        <w:rPr>
          <w:rFonts w:ascii="Times New Roman" w:hAnsi="Times New Roman"/>
          <w:sz w:val="24"/>
          <w:szCs w:val="24"/>
        </w:rPr>
        <w:t xml:space="preserve">a Pan/Pani prawo wniesienia skargi do Prezesa Urzędu Ochrony Danych </w:t>
      </w:r>
      <w:r>
        <w:rPr>
          <w:rFonts w:ascii="Times New Roman" w:hAnsi="Times New Roman"/>
          <w:sz w:val="24"/>
          <w:szCs w:val="24"/>
        </w:rPr>
        <w:t>Osobowych,</w:t>
      </w:r>
      <w:r w:rsidR="00FE6D02">
        <w:rPr>
          <w:rFonts w:ascii="Times New Roman" w:hAnsi="Times New Roman"/>
          <w:sz w:val="24"/>
          <w:szCs w:val="24"/>
        </w:rPr>
        <w:t xml:space="preserve"> ul. Stawki 2, 00-193 Warszawa, tel. 22 531 03 00</w:t>
      </w:r>
      <w:r w:rsidR="006C73BA">
        <w:rPr>
          <w:rFonts w:ascii="Times New Roman" w:hAnsi="Times New Roman"/>
          <w:sz w:val="24"/>
          <w:szCs w:val="24"/>
        </w:rPr>
        <w:t>.</w:t>
      </w:r>
    </w:p>
    <w:p w14:paraId="5082C041" w14:textId="177AC50A" w:rsidR="00A54753" w:rsidRPr="00503A1D" w:rsidRDefault="00FE6D02" w:rsidP="00AF0552">
      <w:pPr>
        <w:pStyle w:val="mojnumer1zal"/>
        <w:numPr>
          <w:ilvl w:val="0"/>
          <w:numId w:val="7"/>
        </w:numPr>
        <w:tabs>
          <w:tab w:val="clear" w:pos="700"/>
          <w:tab w:val="left" w:pos="786"/>
          <w:tab w:val="left" w:pos="1134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503A1D">
        <w:rPr>
          <w:rFonts w:ascii="Times New Roman" w:hAnsi="Times New Roman"/>
          <w:sz w:val="24"/>
          <w:szCs w:val="24"/>
        </w:rPr>
        <w:t>Pana/Pani dane osobowe nie będą podlegały zautomatyzowanym procesom podejmowania decyzji przez Administratora, w tym profilowaniu</w:t>
      </w:r>
      <w:r w:rsidR="006C73BA" w:rsidRPr="00503A1D">
        <w:rPr>
          <w:rFonts w:ascii="Times New Roman" w:hAnsi="Times New Roman"/>
          <w:sz w:val="24"/>
          <w:szCs w:val="24"/>
        </w:rPr>
        <w:t>.</w:t>
      </w:r>
    </w:p>
    <w:sectPr w:rsidR="00A54753" w:rsidRPr="00503A1D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2581" w14:textId="77777777" w:rsidR="002C3CD7" w:rsidRDefault="002C3CD7">
      <w:pPr>
        <w:spacing w:after="0" w:line="240" w:lineRule="auto"/>
      </w:pPr>
      <w:r>
        <w:separator/>
      </w:r>
    </w:p>
  </w:endnote>
  <w:endnote w:type="continuationSeparator" w:id="0">
    <w:p w14:paraId="729CD793" w14:textId="77777777" w:rsidR="002C3CD7" w:rsidRDefault="002C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2818" w14:textId="77777777" w:rsidR="002C3CD7" w:rsidRDefault="002C3C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54F38F" w14:textId="77777777" w:rsidR="002C3CD7" w:rsidRDefault="002C3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216"/>
    <w:multiLevelType w:val="multilevel"/>
    <w:tmpl w:val="F12CEC38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77029"/>
    <w:multiLevelType w:val="multilevel"/>
    <w:tmpl w:val="2E4ECD8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4559F"/>
    <w:multiLevelType w:val="hybridMultilevel"/>
    <w:tmpl w:val="D8606008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89471C3"/>
    <w:multiLevelType w:val="multilevel"/>
    <w:tmpl w:val="25ACA2FE"/>
    <w:styleLink w:val="WWNum9"/>
    <w:lvl w:ilvl="0">
      <w:start w:val="1"/>
      <w:numFmt w:val="upperLetter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31AA0271"/>
    <w:multiLevelType w:val="multilevel"/>
    <w:tmpl w:val="C8F859F8"/>
    <w:styleLink w:val="WWNum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36883AA0"/>
    <w:multiLevelType w:val="hybridMultilevel"/>
    <w:tmpl w:val="9752CFDE"/>
    <w:lvl w:ilvl="0" w:tplc="622A4D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A0A6B"/>
    <w:multiLevelType w:val="multilevel"/>
    <w:tmpl w:val="94701A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D0206F"/>
    <w:multiLevelType w:val="multilevel"/>
    <w:tmpl w:val="EB4C405E"/>
    <w:styleLink w:val="Outline"/>
    <w:lvl w:ilvl="0">
      <w:start w:val="1"/>
      <w:numFmt w:val="decimal"/>
      <w:pStyle w:val="mojnumer1z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471C30EB"/>
    <w:multiLevelType w:val="multilevel"/>
    <w:tmpl w:val="AE86BEC0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5C7C4528"/>
    <w:multiLevelType w:val="multilevel"/>
    <w:tmpl w:val="8E0040E6"/>
    <w:styleLink w:val="WWNum5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64765DF1"/>
    <w:multiLevelType w:val="multilevel"/>
    <w:tmpl w:val="6ED07E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5FC48CC"/>
    <w:multiLevelType w:val="multilevel"/>
    <w:tmpl w:val="DCB2537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110F26"/>
    <w:multiLevelType w:val="multilevel"/>
    <w:tmpl w:val="C852A468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2"/>
  </w:num>
  <w:num w:numId="15">
    <w:abstractNumId w:val="7"/>
  </w:num>
  <w:num w:numId="16">
    <w:abstractNumId w:val="7"/>
  </w:num>
  <w:num w:numId="17">
    <w:abstractNumId w:val="5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3"/>
    <w:rsid w:val="00004BE5"/>
    <w:rsid w:val="00011C03"/>
    <w:rsid w:val="00075763"/>
    <w:rsid w:val="0008026A"/>
    <w:rsid w:val="000C0AB5"/>
    <w:rsid w:val="00123679"/>
    <w:rsid w:val="00146A28"/>
    <w:rsid w:val="001851B8"/>
    <w:rsid w:val="001A07B7"/>
    <w:rsid w:val="00200542"/>
    <w:rsid w:val="002C3CD7"/>
    <w:rsid w:val="002F16B0"/>
    <w:rsid w:val="00347262"/>
    <w:rsid w:val="00374F9F"/>
    <w:rsid w:val="003F74A9"/>
    <w:rsid w:val="0041554D"/>
    <w:rsid w:val="00420294"/>
    <w:rsid w:val="00443B52"/>
    <w:rsid w:val="004E13F2"/>
    <w:rsid w:val="004E72CA"/>
    <w:rsid w:val="00503A1D"/>
    <w:rsid w:val="00506CDF"/>
    <w:rsid w:val="005469EC"/>
    <w:rsid w:val="00551B18"/>
    <w:rsid w:val="0060005D"/>
    <w:rsid w:val="006112D6"/>
    <w:rsid w:val="00645812"/>
    <w:rsid w:val="006C73BA"/>
    <w:rsid w:val="007B00F4"/>
    <w:rsid w:val="007D21F6"/>
    <w:rsid w:val="007E2C1E"/>
    <w:rsid w:val="00884609"/>
    <w:rsid w:val="00900ECF"/>
    <w:rsid w:val="009232B3"/>
    <w:rsid w:val="00965D1A"/>
    <w:rsid w:val="009F0E2B"/>
    <w:rsid w:val="00A54753"/>
    <w:rsid w:val="00A548A1"/>
    <w:rsid w:val="00A84AC4"/>
    <w:rsid w:val="00A92B57"/>
    <w:rsid w:val="00AE59D4"/>
    <w:rsid w:val="00AF0552"/>
    <w:rsid w:val="00B13AD9"/>
    <w:rsid w:val="00BA683B"/>
    <w:rsid w:val="00BA6991"/>
    <w:rsid w:val="00C147E2"/>
    <w:rsid w:val="00CF2CD2"/>
    <w:rsid w:val="00D11407"/>
    <w:rsid w:val="00D603AA"/>
    <w:rsid w:val="00DA1588"/>
    <w:rsid w:val="00DC0201"/>
    <w:rsid w:val="00DE0C95"/>
    <w:rsid w:val="00E81289"/>
    <w:rsid w:val="00EE2DB4"/>
    <w:rsid w:val="00EE5E9C"/>
    <w:rsid w:val="00EF3493"/>
    <w:rsid w:val="00F056A3"/>
    <w:rsid w:val="00F06662"/>
    <w:rsid w:val="00F6589E"/>
    <w:rsid w:val="00F75244"/>
    <w:rsid w:val="00FB55B9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A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420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STekstpodstawowy">
    <w:name w:val="BS Tekst podstawowy"/>
    <w:basedOn w:val="Normalny"/>
    <w:link w:val="BSTekstpodstawowyZnak"/>
    <w:rsid w:val="00D11407"/>
    <w:pPr>
      <w:widowControl/>
      <w:suppressAutoHyphens w:val="0"/>
      <w:autoSpaceDN/>
      <w:spacing w:before="120" w:after="0" w:line="240" w:lineRule="auto"/>
      <w:jc w:val="both"/>
      <w:textAlignment w:val="auto"/>
    </w:pPr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D11407"/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0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407"/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4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07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A28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b/>
      <w:bCs/>
      <w:kern w:val="3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A28"/>
    <w:rPr>
      <w:rFonts w:asciiTheme="minorHAnsi" w:eastAsiaTheme="minorHAnsi" w:hAnsiTheme="minorHAnsi" w:cstheme="minorBidi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542"/>
  </w:style>
  <w:style w:type="paragraph" w:styleId="Stopka">
    <w:name w:val="footer"/>
    <w:basedOn w:val="Normalny"/>
    <w:link w:val="StopkaZnak"/>
    <w:uiPriority w:val="99"/>
    <w:unhideWhenUsed/>
    <w:rsid w:val="0020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542"/>
  </w:style>
  <w:style w:type="character" w:styleId="Hipercze">
    <w:name w:val="Hyperlink"/>
    <w:basedOn w:val="Domylnaczcionkaakapitu"/>
    <w:uiPriority w:val="99"/>
    <w:unhideWhenUsed/>
    <w:rsid w:val="007D2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40FE5-C325-4F4A-BBEA-E4ABE4B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Administratorem Pani/Pana danych osobowych jest Samorządowe Przedszkole w Między</vt:lpstr>
      <vt:lpstr>Jeśli macie Państwo pytania dotyczące sposobu i zakresu przetwarzania Państwa da</vt:lpstr>
      <vt:lpstr>Pani/Pana dane osobowe są przetwarzane w celu realizacji obowiązków umożliwiając</vt:lpstr>
      <vt:lpstr>Ma Pan/Pani prawo w dowolnym momencie cofnąć dobrowolnie wyrażone zgody.</vt:lpstr>
      <vt:lpstr>Cofnięcie zgody nie będzie oznaczało przerwania przetwarzania Pani/Pana danych o</vt:lpstr>
      <vt:lpstr>W celu realizacji zadań statutowych, ADO wykonuje je na podstawie obowiązujących</vt:lpstr>
      <vt:lpstr>ADO nie może usunąć danych osobowych, które wymagane są do realizacji nałożonych</vt:lpstr>
      <vt:lpstr>Dane osobowe mogą być przekazywane organom państwowym, organom ochrony prawnej (</vt:lpstr>
      <vt:lpstr>Pani/Pana dane osobowe nie będą przekazywane do państwa trzeciego, ani do organi</vt:lpstr>
      <vt:lpstr>Pani/Pana dane osobowe będą przetwarzane wyłącznie przez okres i w zakresie niez</vt:lpstr>
      <vt:lpstr>Przysługuje Pani/Panu prawo dostępu do treści swoich danych osobowych oraz ich s</vt:lpstr>
      <vt:lpstr>Ma Pan/Pani prawo wniesienia skargi do Prezesa Urzędu Ochrony Danych Osobowych, </vt:lpstr>
      <vt:lpstr>Pana/Pani dane osobowe nie będą podlegały zautomatyzowanym procesom podejmowania</vt:lpstr>
    </vt:vector>
  </TitlesOfParts>
  <Manager/>
  <Company/>
  <LinksUpToDate>false</LinksUpToDate>
  <CharactersWithSpaces>2344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2021-01-12T09:08:00Z</dcterms:created>
  <dcterms:modified xsi:type="dcterms:W3CDTF">2021-01-12T09:08:00Z</dcterms:modified>
  <cp:category/>
</cp:coreProperties>
</file>